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938F" w14:textId="696F92B0" w:rsidR="005D60F5" w:rsidRDefault="005D60F5" w:rsidP="005D60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0F5">
        <w:rPr>
          <w:rFonts w:ascii="Times New Roman" w:hAnsi="Times New Roman" w:cs="Times New Roman"/>
          <w:b/>
          <w:sz w:val="24"/>
          <w:szCs w:val="24"/>
        </w:rPr>
        <w:t>МАДОУ «Детский сад № 373 «Скворушка» Дзержинский район г. Новосибирск 2025г</w:t>
      </w:r>
    </w:p>
    <w:p w14:paraId="785B69D6" w14:textId="77777777" w:rsidR="005D60F5" w:rsidRPr="005D60F5" w:rsidRDefault="005D60F5" w:rsidP="005D60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357F9" w14:textId="0054CFDE" w:rsidR="00481C66" w:rsidRDefault="00481C66" w:rsidP="005D60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Красотина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</w:t>
      </w:r>
      <w:r w:rsidR="00704185">
        <w:rPr>
          <w:rFonts w:ascii="Times New Roman" w:hAnsi="Times New Roman" w:cs="Times New Roman"/>
          <w:b/>
          <w:sz w:val="28"/>
          <w:szCs w:val="28"/>
        </w:rPr>
        <w:t>.</w:t>
      </w:r>
      <w:r w:rsidR="007F2DD3" w:rsidRPr="007F2DD3">
        <w:rPr>
          <w:rFonts w:ascii="Times New Roman" w:hAnsi="Times New Roman" w:cs="Times New Roman"/>
          <w:sz w:val="28"/>
          <w:szCs w:val="28"/>
        </w:rPr>
        <w:t>-</w:t>
      </w:r>
      <w:r w:rsidR="007F2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185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14:paraId="4232951E" w14:textId="50B73098" w:rsidR="00E37F36" w:rsidRDefault="00E37F36" w:rsidP="005D60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Антохина Т.Н.-воспитатель</w:t>
      </w:r>
    </w:p>
    <w:p w14:paraId="298F7970" w14:textId="1ED012DC" w:rsidR="00481C66" w:rsidRDefault="00481C66" w:rsidP="005D60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Шиловская Т.А. учитель – логопед</w:t>
      </w:r>
    </w:p>
    <w:p w14:paraId="7C0E6DE8" w14:textId="77777777" w:rsidR="00CA1778" w:rsidRPr="00195E81" w:rsidRDefault="00CA1778" w:rsidP="005D60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9B5085" w14:textId="65F83944" w:rsidR="006167BD" w:rsidRDefault="00FB248D" w:rsidP="005D60F5">
      <w:pPr>
        <w:pStyle w:val="c3"/>
        <w:shd w:val="clear" w:color="auto" w:fill="FFFFFF"/>
        <w:spacing w:before="0" w:after="0"/>
        <w:ind w:firstLine="709"/>
        <w:jc w:val="center"/>
        <w:rPr>
          <w:b/>
          <w:sz w:val="32"/>
          <w:szCs w:val="32"/>
        </w:rPr>
      </w:pPr>
      <w:r w:rsidRPr="00FB248D">
        <w:rPr>
          <w:b/>
          <w:sz w:val="32"/>
          <w:szCs w:val="32"/>
        </w:rPr>
        <w:t>Детские п</w:t>
      </w:r>
      <w:r w:rsidR="00704185" w:rsidRPr="00FB248D">
        <w:rPr>
          <w:b/>
          <w:sz w:val="32"/>
          <w:szCs w:val="32"/>
        </w:rPr>
        <w:t>резентации</w:t>
      </w:r>
      <w:r w:rsidRPr="00FB248D">
        <w:rPr>
          <w:b/>
          <w:sz w:val="32"/>
          <w:szCs w:val="32"/>
        </w:rPr>
        <w:t>, как форма познавательно –</w:t>
      </w:r>
      <w:r w:rsidR="00CF28F5">
        <w:rPr>
          <w:b/>
          <w:sz w:val="32"/>
          <w:szCs w:val="32"/>
        </w:rPr>
        <w:t xml:space="preserve"> </w:t>
      </w:r>
      <w:r w:rsidRPr="00FB248D">
        <w:rPr>
          <w:b/>
          <w:sz w:val="32"/>
          <w:szCs w:val="32"/>
        </w:rPr>
        <w:t>речевого развития у старших дошкольников</w:t>
      </w:r>
    </w:p>
    <w:p w14:paraId="7EB9CFB9" w14:textId="77777777" w:rsidR="005D60F5" w:rsidRPr="00E37F36" w:rsidRDefault="005D60F5" w:rsidP="005D60F5">
      <w:pPr>
        <w:pStyle w:val="c3"/>
        <w:shd w:val="clear" w:color="auto" w:fill="FFFFFF"/>
        <w:spacing w:before="0" w:after="0"/>
        <w:ind w:firstLine="709"/>
        <w:jc w:val="center"/>
        <w:rPr>
          <w:b/>
          <w:sz w:val="32"/>
          <w:szCs w:val="32"/>
        </w:rPr>
      </w:pPr>
    </w:p>
    <w:p w14:paraId="716CE63D" w14:textId="53A98426" w:rsidR="006155E3" w:rsidRPr="006155E3" w:rsidRDefault="00E37F36" w:rsidP="005D60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«</w:t>
      </w:r>
      <w:r w:rsidR="006155E3" w:rsidRPr="006155E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Учите ребёнка каким-нибудь неизвестным ему пяти словам –</w:t>
      </w:r>
    </w:p>
    <w:p w14:paraId="79C9AFE3" w14:textId="3ED3B5C2" w:rsidR="006155E3" w:rsidRPr="006155E3" w:rsidRDefault="006155E3" w:rsidP="005D60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6155E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он будет долго и напрасно мучиться,</w:t>
      </w:r>
    </w:p>
    <w:p w14:paraId="496D8FE0" w14:textId="5AF0ACCA" w:rsidR="00E37F36" w:rsidRDefault="006155E3" w:rsidP="005D60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6155E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но свяжите двадцать таких слов с картинками,</w:t>
      </w:r>
    </w:p>
    <w:p w14:paraId="48CC732D" w14:textId="30B610A6" w:rsidR="007C530E" w:rsidRDefault="00E37F36" w:rsidP="005D60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и он их усвоит на лету»</w:t>
      </w:r>
    </w:p>
    <w:p w14:paraId="0B355A52" w14:textId="3962ED3C" w:rsidR="006155E3" w:rsidRDefault="006155E3" w:rsidP="005D60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6155E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К. Д. Ушинский</w:t>
      </w:r>
    </w:p>
    <w:p w14:paraId="2333E88C" w14:textId="77777777" w:rsidR="005D60F5" w:rsidRPr="006155E3" w:rsidRDefault="005D60F5" w:rsidP="005D60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68BA7F69" w14:textId="77777777" w:rsidR="004045AB" w:rsidRDefault="004045AB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045A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Согласно федеральным государственным образовательным стандартам для дошкольного образования одной из ключевых областей является развитие познавательной и речевой активности детей. Чем более эффективно организована деятельность в этих направлениях, тем выше вероятность успешного обучения в школе. Актуальной задачей мы считаем развитие познавательной и речевой активности, которая ориентирована на умственное развитие ребенка. Развивать речь без вовлечения ребенка в познавательную деятельность невозможно, поскольку речь не только сопутствует, но и улучшает познавательный процесс, придавая ему целенаправленность и осознанность. Это, в свою очередь, способствует проявлению творчества и фантазии в различных формах деятельности детей.</w:t>
      </w:r>
    </w:p>
    <w:p w14:paraId="701B2982" w14:textId="196CFCDB" w:rsidR="004045AB" w:rsidRPr="004045AB" w:rsidRDefault="004045AB" w:rsidP="005D60F5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045A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Ключевыми факторами, способствующими развитию познавательной активности у детей, являются: интересы и потребности детей, осознание и понимание себя в окружающем мире, индивидуальные особенности каждого ребенка, а также методы и способы приобретения знаний. </w:t>
      </w:r>
    </w:p>
    <w:p w14:paraId="3E0301FE" w14:textId="77777777" w:rsidR="004045AB" w:rsidRDefault="004045AB" w:rsidP="005D60F5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045AB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Дошкольный возраст является стартом всестороннего развития и формирования личности. В этот период работы анализаторов, развитие представлений, воображения, памяти, мышления и речи в совокупности способствуют формированию чувственного этапа познания окружающего мира. У детей старшего дошкольного возраста активно развивается логическое мышление, и начинают проявляться элементы абстрактных размышлений.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829B69" w14:textId="6B08EB32" w:rsidR="00864C25" w:rsidRPr="00864C25" w:rsidRDefault="00864C25" w:rsidP="005D6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работаем в старшей</w:t>
      </w:r>
      <w:r w:rsidRPr="0086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«Вишенка» для детей с речевыми нарушениями и наша главная задача – помочь детям с нарушениями речи, скорректировать недостатки в развитии речи, а также активизировать речь всех детей, обогащая </w:t>
      </w:r>
      <w:r w:rsidR="00404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Pr="0086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запас. </w:t>
      </w:r>
    </w:p>
    <w:p w14:paraId="204B1D77" w14:textId="55D135DB" w:rsidR="004045AB" w:rsidRPr="004045AB" w:rsidRDefault="004045AB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5AB">
        <w:rPr>
          <w:sz w:val="28"/>
          <w:szCs w:val="28"/>
        </w:rPr>
        <w:t xml:space="preserve">Таким образом, возникла концепция — заниматься данной темой, которая способствует созданию увлекательной и насыщенной жизни для </w:t>
      </w:r>
      <w:r w:rsidRPr="004045AB">
        <w:rPr>
          <w:sz w:val="28"/>
          <w:szCs w:val="28"/>
        </w:rPr>
        <w:lastRenderedPageBreak/>
        <w:t xml:space="preserve">наших воспитанников, полный ярких эмоций, занимательных дел и радости от творчества. </w:t>
      </w:r>
    </w:p>
    <w:p w14:paraId="04AE6ED0" w14:textId="6414727B" w:rsidR="004045AB" w:rsidRDefault="005D60F5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 wp14:anchorId="31150CCC" wp14:editId="0D22CC37">
            <wp:simplePos x="0" y="0"/>
            <wp:positionH relativeFrom="column">
              <wp:posOffset>3535476</wp:posOffset>
            </wp:positionH>
            <wp:positionV relativeFrom="paragraph">
              <wp:posOffset>1091235</wp:posOffset>
            </wp:positionV>
            <wp:extent cx="2399665" cy="1348740"/>
            <wp:effectExtent l="0" t="0" r="635" b="3810"/>
            <wp:wrapTight wrapText="bothSides">
              <wp:wrapPolygon edited="0">
                <wp:start x="0" y="0"/>
                <wp:lineTo x="0" y="21356"/>
                <wp:lineTo x="21434" y="21356"/>
                <wp:lineTo x="214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0120_0955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AB" w:rsidRPr="004045AB">
        <w:rPr>
          <w:sz w:val="28"/>
          <w:szCs w:val="28"/>
        </w:rPr>
        <w:t>Включение в процесс таких мероприятий, как детские презентации, организуемые самими детьми, открывает возможности для решения задач, связанных с познавательным и речевым развитием старших дошкольников. Это способствует формированию связной монологической речи, расширению активного словарного запаса, подготовке детей к публичным выступлениям у доски, что, в свою очередь, облегчает их успешную адаптацию в школьной среде. Кроме того, такие активности способствуют вовлечению родителей в образовательный процесс группы.</w:t>
      </w:r>
    </w:p>
    <w:p w14:paraId="50CCEA0F" w14:textId="2D81B549" w:rsidR="00FC6BFF" w:rsidRDefault="00FC6BFF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Готовя детей к первой презентации, мы совместно с учителем – логопедом подбирали </w:t>
      </w:r>
      <w:r w:rsidRPr="000D02FD">
        <w:rPr>
          <w:rStyle w:val="c1"/>
          <w:color w:val="000000"/>
          <w:sz w:val="28"/>
          <w:szCs w:val="28"/>
        </w:rPr>
        <w:t>речевой материал</w:t>
      </w:r>
      <w:r>
        <w:rPr>
          <w:rStyle w:val="c1"/>
          <w:color w:val="000000"/>
          <w:sz w:val="28"/>
          <w:szCs w:val="28"/>
        </w:rPr>
        <w:t>, а р</w:t>
      </w:r>
      <w:r w:rsidRPr="000D02FD">
        <w:rPr>
          <w:rStyle w:val="c1"/>
          <w:color w:val="000000"/>
          <w:sz w:val="28"/>
          <w:szCs w:val="28"/>
        </w:rPr>
        <w:t xml:space="preserve">одителям </w:t>
      </w:r>
      <w:r>
        <w:rPr>
          <w:rStyle w:val="c1"/>
          <w:color w:val="000000"/>
          <w:sz w:val="28"/>
          <w:szCs w:val="28"/>
        </w:rPr>
        <w:t xml:space="preserve">предлагали выбрать фотографии или иллюстрационный </w:t>
      </w:r>
      <w:r w:rsidRPr="000D02FD">
        <w:rPr>
          <w:rStyle w:val="c1"/>
          <w:color w:val="000000"/>
          <w:sz w:val="28"/>
          <w:szCs w:val="28"/>
        </w:rPr>
        <w:t>материал.</w:t>
      </w:r>
    </w:p>
    <w:p w14:paraId="603C1870" w14:textId="1BFC26C7" w:rsidR="00DF2B46" w:rsidRDefault="00DF2B46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</w:t>
      </w:r>
      <w:r w:rsidR="001C0611">
        <w:rPr>
          <w:rStyle w:val="c1"/>
          <w:color w:val="000000"/>
          <w:sz w:val="28"/>
          <w:szCs w:val="28"/>
        </w:rPr>
        <w:t xml:space="preserve"> протя</w:t>
      </w:r>
      <w:r w:rsidR="005619CA">
        <w:rPr>
          <w:rStyle w:val="c1"/>
          <w:color w:val="000000"/>
          <w:sz w:val="28"/>
          <w:szCs w:val="28"/>
        </w:rPr>
        <w:t xml:space="preserve">жении учебного года мы </w:t>
      </w:r>
      <w:r w:rsidR="001C0611">
        <w:rPr>
          <w:rStyle w:val="c1"/>
          <w:color w:val="000000"/>
          <w:sz w:val="28"/>
          <w:szCs w:val="28"/>
        </w:rPr>
        <w:t xml:space="preserve">подготовили и </w:t>
      </w:r>
      <w:r>
        <w:rPr>
          <w:rStyle w:val="c1"/>
          <w:color w:val="000000"/>
          <w:sz w:val="28"/>
          <w:szCs w:val="28"/>
        </w:rPr>
        <w:t xml:space="preserve">провели такие детские презентации, как «Моя семья» - на которой дети рассказывали о своих родителях, братьях и сестрах, </w:t>
      </w:r>
      <w:r w:rsidR="001C0611">
        <w:rPr>
          <w:rStyle w:val="c1"/>
          <w:color w:val="000000"/>
          <w:sz w:val="28"/>
          <w:szCs w:val="28"/>
        </w:rPr>
        <w:t>бабушках и дедушках</w:t>
      </w:r>
      <w:r>
        <w:rPr>
          <w:rStyle w:val="c1"/>
          <w:color w:val="000000"/>
          <w:sz w:val="28"/>
          <w:szCs w:val="28"/>
        </w:rPr>
        <w:t xml:space="preserve">; </w:t>
      </w:r>
      <w:r w:rsidR="005619CA">
        <w:rPr>
          <w:rStyle w:val="c1"/>
          <w:color w:val="000000"/>
          <w:sz w:val="28"/>
          <w:szCs w:val="28"/>
        </w:rPr>
        <w:t>о семейных традициях и увлечениях</w:t>
      </w:r>
      <w:r>
        <w:rPr>
          <w:rStyle w:val="c1"/>
          <w:color w:val="000000"/>
          <w:sz w:val="28"/>
          <w:szCs w:val="28"/>
        </w:rPr>
        <w:t>.</w:t>
      </w:r>
    </w:p>
    <w:p w14:paraId="7C827C77" w14:textId="69A44582" w:rsidR="00DF2B46" w:rsidRDefault="00DF2B46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«Дети в театре» - эта презентация была посвящена культурным мероприятиям – поход в театр с родителями.</w:t>
      </w:r>
    </w:p>
    <w:p w14:paraId="34EDE422" w14:textId="596A384C" w:rsidR="001C0611" w:rsidRDefault="005D60F5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8512" behindDoc="1" locked="0" layoutInCell="1" allowOverlap="1" wp14:anchorId="7D001EB9" wp14:editId="09270079">
            <wp:simplePos x="0" y="0"/>
            <wp:positionH relativeFrom="column">
              <wp:posOffset>1905</wp:posOffset>
            </wp:positionH>
            <wp:positionV relativeFrom="paragraph">
              <wp:posOffset>161417</wp:posOffset>
            </wp:positionV>
            <wp:extent cx="2600960" cy="1463040"/>
            <wp:effectExtent l="0" t="0" r="8890" b="3810"/>
            <wp:wrapTight wrapText="bothSides">
              <wp:wrapPolygon edited="0">
                <wp:start x="0" y="0"/>
                <wp:lineTo x="0" y="21375"/>
                <wp:lineTo x="21516" y="21375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120_1006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B46">
        <w:rPr>
          <w:rStyle w:val="c1"/>
          <w:color w:val="000000"/>
          <w:sz w:val="28"/>
          <w:szCs w:val="28"/>
        </w:rPr>
        <w:t>«Мир моих увлечений»</w:t>
      </w:r>
      <w:r w:rsidR="001C0611">
        <w:rPr>
          <w:rStyle w:val="c1"/>
          <w:color w:val="000000"/>
          <w:sz w:val="28"/>
          <w:szCs w:val="28"/>
        </w:rPr>
        <w:t xml:space="preserve"> - презентация была направлена на спортивную деятельность детей. Рассказы были о спортивных секциях, кружках по интересам детей, а </w:t>
      </w:r>
      <w:proofErr w:type="gramStart"/>
      <w:r w:rsidR="001C0611">
        <w:rPr>
          <w:rStyle w:val="c1"/>
          <w:color w:val="000000"/>
          <w:sz w:val="28"/>
          <w:szCs w:val="28"/>
        </w:rPr>
        <w:t>так же</w:t>
      </w:r>
      <w:proofErr w:type="gramEnd"/>
      <w:r w:rsidR="001C0611">
        <w:rPr>
          <w:rStyle w:val="c1"/>
          <w:color w:val="000000"/>
          <w:sz w:val="28"/>
          <w:szCs w:val="28"/>
        </w:rPr>
        <w:t xml:space="preserve"> о посещении катков и бассейнов в выходные дни.</w:t>
      </w:r>
    </w:p>
    <w:p w14:paraId="2555AC6B" w14:textId="50281B36" w:rsidR="005619CA" w:rsidRDefault="00981A66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итогам </w:t>
      </w:r>
      <w:r w:rsidR="005619CA">
        <w:rPr>
          <w:rStyle w:val="c1"/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 xml:space="preserve">резентаций, </w:t>
      </w:r>
      <w:r w:rsidR="004C262B">
        <w:rPr>
          <w:rStyle w:val="c1"/>
          <w:color w:val="000000"/>
          <w:sz w:val="28"/>
          <w:szCs w:val="28"/>
        </w:rPr>
        <w:t>мы создавали</w:t>
      </w:r>
      <w:r w:rsidR="005619CA">
        <w:rPr>
          <w:rStyle w:val="c1"/>
          <w:color w:val="000000"/>
          <w:sz w:val="28"/>
          <w:szCs w:val="28"/>
        </w:rPr>
        <w:t xml:space="preserve"> альбомы</w:t>
      </w:r>
      <w:r w:rsidR="004C262B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4C262B">
        <w:rPr>
          <w:rStyle w:val="c1"/>
          <w:color w:val="000000"/>
          <w:sz w:val="28"/>
          <w:szCs w:val="28"/>
        </w:rPr>
        <w:t>детско</w:t>
      </w:r>
      <w:proofErr w:type="spellEnd"/>
      <w:r w:rsidR="004C262B">
        <w:rPr>
          <w:rStyle w:val="c1"/>
          <w:color w:val="000000"/>
          <w:sz w:val="28"/>
          <w:szCs w:val="28"/>
        </w:rPr>
        <w:t xml:space="preserve"> – родительских работ и в приемной организовалась</w:t>
      </w:r>
      <w:r w:rsidR="00FC6BFF">
        <w:rPr>
          <w:rStyle w:val="c1"/>
          <w:color w:val="000000"/>
          <w:sz w:val="28"/>
          <w:szCs w:val="28"/>
        </w:rPr>
        <w:t xml:space="preserve"> выставка. </w:t>
      </w:r>
      <w:r w:rsidR="004C262B">
        <w:rPr>
          <w:rStyle w:val="c1"/>
          <w:color w:val="000000"/>
          <w:sz w:val="28"/>
          <w:szCs w:val="28"/>
        </w:rPr>
        <w:t>Д</w:t>
      </w:r>
      <w:r w:rsidR="005619CA">
        <w:rPr>
          <w:rStyle w:val="c1"/>
          <w:color w:val="000000"/>
          <w:sz w:val="28"/>
          <w:szCs w:val="28"/>
        </w:rPr>
        <w:t xml:space="preserve">ети </w:t>
      </w:r>
      <w:r w:rsidR="00FC6BFF">
        <w:rPr>
          <w:rStyle w:val="c1"/>
          <w:color w:val="000000"/>
          <w:sz w:val="28"/>
          <w:szCs w:val="28"/>
        </w:rPr>
        <w:t xml:space="preserve">эти альбомы перелистывают по </w:t>
      </w:r>
      <w:r w:rsidR="005619CA">
        <w:rPr>
          <w:rStyle w:val="c1"/>
          <w:color w:val="000000"/>
          <w:sz w:val="28"/>
          <w:szCs w:val="28"/>
        </w:rPr>
        <w:t>несколько раз, делятся своими впечатлениями, как со сверстниками, так и с родителями.</w:t>
      </w:r>
    </w:p>
    <w:p w14:paraId="62C443F5" w14:textId="5EBCB7C2" w:rsidR="005619CA" w:rsidRDefault="005619CA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каждой новой презентацией увеличивается количество желающих выступить; дети становятся более уверенными</w:t>
      </w:r>
      <w:r w:rsidR="004C262B">
        <w:rPr>
          <w:rStyle w:val="c1"/>
          <w:color w:val="000000"/>
          <w:sz w:val="28"/>
          <w:szCs w:val="28"/>
        </w:rPr>
        <w:t xml:space="preserve"> в себе</w:t>
      </w:r>
      <w:r>
        <w:rPr>
          <w:rStyle w:val="c1"/>
          <w:color w:val="000000"/>
          <w:sz w:val="28"/>
          <w:szCs w:val="28"/>
        </w:rPr>
        <w:t>, менее стеснительными</w:t>
      </w:r>
      <w:r w:rsidR="004C262B">
        <w:rPr>
          <w:rStyle w:val="c1"/>
          <w:color w:val="000000"/>
          <w:sz w:val="28"/>
          <w:szCs w:val="28"/>
        </w:rPr>
        <w:t>; появляется желание выступить первым.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1E700BF6" w14:textId="700FC656" w:rsidR="00564FAF" w:rsidRDefault="00981A66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Совсем недавно мы предложили детям изготовить «Книжки – малышки по ПДД» и провести</w:t>
      </w:r>
      <w:r w:rsidR="001C0611">
        <w:rPr>
          <w:rStyle w:val="c1"/>
          <w:color w:val="000000"/>
          <w:sz w:val="28"/>
          <w:szCs w:val="28"/>
        </w:rPr>
        <w:t xml:space="preserve"> презентацию</w:t>
      </w:r>
      <w:r>
        <w:rPr>
          <w:rStyle w:val="c1"/>
          <w:color w:val="000000"/>
          <w:sz w:val="28"/>
          <w:szCs w:val="28"/>
        </w:rPr>
        <w:t xml:space="preserve">. Эта идея очень понравилась детям, показалась им очень близкой и родной! </w:t>
      </w:r>
      <w:r w:rsidR="001C0611">
        <w:rPr>
          <w:rStyle w:val="c1"/>
          <w:color w:val="000000"/>
          <w:sz w:val="28"/>
          <w:szCs w:val="28"/>
        </w:rPr>
        <w:t xml:space="preserve"> </w:t>
      </w:r>
      <w:r w:rsidR="00564FAF">
        <w:rPr>
          <w:rStyle w:val="c1"/>
          <w:color w:val="000000"/>
          <w:sz w:val="28"/>
          <w:szCs w:val="28"/>
        </w:rPr>
        <w:t xml:space="preserve">Родители тоже с большим творческим  энтузиазмом  включились в тесное </w:t>
      </w:r>
      <w:r w:rsidR="00564FAF">
        <w:rPr>
          <w:rStyle w:val="c1"/>
          <w:color w:val="000000"/>
          <w:sz w:val="28"/>
          <w:szCs w:val="28"/>
          <w:shd w:val="clear" w:color="auto" w:fill="FFFFFF"/>
        </w:rPr>
        <w:t>сотрудничество с собственным ребенком.</w:t>
      </w:r>
    </w:p>
    <w:p w14:paraId="4B879CCE" w14:textId="2838BF8A" w:rsidR="00314857" w:rsidRDefault="005D60F5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2B4EA1BA" wp14:editId="1D35486B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193167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02" y="21316"/>
                <wp:lineTo x="2130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91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FAF">
        <w:rPr>
          <w:rStyle w:val="c1"/>
          <w:color w:val="000000"/>
          <w:sz w:val="28"/>
          <w:szCs w:val="28"/>
        </w:rPr>
        <w:t xml:space="preserve">Книжки получились </w:t>
      </w:r>
      <w:r w:rsidR="00345DA5">
        <w:rPr>
          <w:rStyle w:val="c1"/>
          <w:color w:val="000000"/>
          <w:sz w:val="28"/>
          <w:szCs w:val="28"/>
        </w:rPr>
        <w:t xml:space="preserve">оригинальными, </w:t>
      </w:r>
      <w:r w:rsidR="00564FAF">
        <w:rPr>
          <w:rStyle w:val="c1"/>
          <w:color w:val="000000"/>
          <w:sz w:val="28"/>
          <w:szCs w:val="28"/>
        </w:rPr>
        <w:t>яркими, красочными</w:t>
      </w:r>
      <w:r w:rsidR="00314857">
        <w:rPr>
          <w:rStyle w:val="c1"/>
          <w:color w:val="000000"/>
          <w:sz w:val="28"/>
          <w:szCs w:val="28"/>
        </w:rPr>
        <w:t>.</w:t>
      </w:r>
      <w:r w:rsidR="00345DA5">
        <w:rPr>
          <w:rStyle w:val="c1"/>
          <w:color w:val="000000"/>
          <w:sz w:val="28"/>
          <w:szCs w:val="28"/>
        </w:rPr>
        <w:t xml:space="preserve"> </w:t>
      </w:r>
      <w:r w:rsidR="00314857">
        <w:rPr>
          <w:rStyle w:val="c1"/>
          <w:color w:val="000000"/>
          <w:sz w:val="28"/>
          <w:szCs w:val="28"/>
        </w:rPr>
        <w:t xml:space="preserve"> И</w:t>
      </w:r>
      <w:r w:rsidR="00345DA5">
        <w:rPr>
          <w:rStyle w:val="c1"/>
          <w:color w:val="000000"/>
          <w:sz w:val="28"/>
          <w:szCs w:val="28"/>
        </w:rPr>
        <w:t>зготовлены из разного материала, с интересными картинками, липучками, вкладышами, бусинами, пуговицами</w:t>
      </w:r>
      <w:r w:rsidR="00314857">
        <w:rPr>
          <w:rStyle w:val="c1"/>
          <w:color w:val="000000"/>
          <w:sz w:val="28"/>
          <w:szCs w:val="28"/>
        </w:rPr>
        <w:t>; даже с викторинами и рас</w:t>
      </w:r>
      <w:r w:rsidR="00345DA5">
        <w:rPr>
          <w:rStyle w:val="c1"/>
          <w:color w:val="000000"/>
          <w:sz w:val="28"/>
          <w:szCs w:val="28"/>
        </w:rPr>
        <w:t>красками.</w:t>
      </w:r>
      <w:r w:rsidR="00314857" w:rsidRPr="00314857">
        <w:rPr>
          <w:color w:val="000000"/>
          <w:sz w:val="28"/>
          <w:szCs w:val="28"/>
        </w:rPr>
        <w:t xml:space="preserve"> </w:t>
      </w:r>
      <w:r w:rsidR="00314857" w:rsidRPr="00FB248D">
        <w:rPr>
          <w:color w:val="000000"/>
          <w:sz w:val="28"/>
          <w:szCs w:val="28"/>
        </w:rPr>
        <w:t>Но самое интересное, что созданы они руками родителей и детей.</w:t>
      </w:r>
      <w:r w:rsidR="00314857" w:rsidRPr="00314857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14:paraId="2C976CC5" w14:textId="1A423399" w:rsidR="008D7A63" w:rsidRDefault="00314857" w:rsidP="005D60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Каждый ребенок пре</w:t>
      </w:r>
      <w:r w:rsidR="008D7A63">
        <w:rPr>
          <w:rStyle w:val="c1"/>
          <w:color w:val="000000"/>
          <w:sz w:val="28"/>
          <w:szCs w:val="28"/>
          <w:shd w:val="clear" w:color="auto" w:fill="FFFFFF"/>
        </w:rPr>
        <w:t>дставлял свою книжку</w:t>
      </w:r>
      <w:r>
        <w:rPr>
          <w:rStyle w:val="c1"/>
          <w:color w:val="000000"/>
          <w:sz w:val="28"/>
          <w:szCs w:val="28"/>
          <w:shd w:val="clear" w:color="auto" w:fill="FFFFFF"/>
        </w:rPr>
        <w:t>, рассказывал о ее содержании. Рассматривали и комментировали иллюстрации.</w:t>
      </w:r>
      <w:r w:rsidRPr="00314857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6"/>
          <w:bCs/>
          <w:color w:val="000000"/>
          <w:sz w:val="28"/>
          <w:szCs w:val="28"/>
          <w:shd w:val="clear" w:color="auto" w:fill="FFFFFF"/>
        </w:rPr>
        <w:t>Дети имели</w:t>
      </w:r>
      <w:r w:rsidRPr="00314857">
        <w:rPr>
          <w:rStyle w:val="c6"/>
          <w:bCs/>
          <w:color w:val="000000"/>
          <w:sz w:val="28"/>
          <w:szCs w:val="28"/>
          <w:shd w:val="clear" w:color="auto" w:fill="FFFFFF"/>
        </w:rPr>
        <w:t xml:space="preserve"> возможность потрогать книги друзей</w:t>
      </w:r>
      <w:r w:rsidRPr="00314857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1"/>
          <w:color w:val="000000"/>
          <w:sz w:val="28"/>
          <w:szCs w:val="28"/>
          <w:shd w:val="clear" w:color="auto" w:fill="FFFFFF"/>
        </w:rPr>
        <w:t>сравнить, порадоваться своим успехам и успехам сверстников, радостно поделиться друг с другом как происходило создание шедевра, рассказать о своих впечатлениях.</w:t>
      </w:r>
    </w:p>
    <w:p w14:paraId="4834848D" w14:textId="2F42FEC6" w:rsidR="008D7A63" w:rsidRPr="008D7A63" w:rsidRDefault="005D60F5" w:rsidP="005D60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49A71F7" wp14:editId="0CA2616F">
            <wp:simplePos x="0" y="0"/>
            <wp:positionH relativeFrom="column">
              <wp:posOffset>3082010</wp:posOffset>
            </wp:positionH>
            <wp:positionV relativeFrom="paragraph">
              <wp:posOffset>3886</wp:posOffset>
            </wp:positionV>
            <wp:extent cx="2847975" cy="1601470"/>
            <wp:effectExtent l="0" t="0" r="9525" b="0"/>
            <wp:wrapTight wrapText="bothSides">
              <wp:wrapPolygon edited="0">
                <wp:start x="0" y="0"/>
                <wp:lineTo x="0" y="21326"/>
                <wp:lineTo x="21528" y="21326"/>
                <wp:lineTo x="215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0129_1058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63">
        <w:rPr>
          <w:rStyle w:val="c1"/>
          <w:color w:val="000000"/>
          <w:sz w:val="28"/>
          <w:szCs w:val="28"/>
          <w:shd w:val="clear" w:color="auto" w:fill="FFFFFF"/>
        </w:rPr>
        <w:t xml:space="preserve">По итогу презентации решили </w:t>
      </w:r>
      <w:r w:rsidR="002B72F2">
        <w:rPr>
          <w:rStyle w:val="c1"/>
          <w:color w:val="000000"/>
          <w:sz w:val="28"/>
          <w:szCs w:val="28"/>
          <w:shd w:val="clear" w:color="auto" w:fill="FFFFFF"/>
        </w:rPr>
        <w:t xml:space="preserve">поощрить детей маленькими сувенирчиками </w:t>
      </w:r>
      <w:r w:rsidR="008D7A63">
        <w:rPr>
          <w:rStyle w:val="c1"/>
          <w:color w:val="000000"/>
          <w:sz w:val="28"/>
          <w:szCs w:val="28"/>
          <w:shd w:val="clear" w:color="auto" w:fill="FFFFFF"/>
        </w:rPr>
        <w:t xml:space="preserve">и </w:t>
      </w:r>
      <w:r w:rsidR="002B72F2">
        <w:rPr>
          <w:rStyle w:val="c1"/>
          <w:color w:val="000000"/>
          <w:sz w:val="28"/>
          <w:szCs w:val="28"/>
          <w:shd w:val="clear" w:color="auto" w:fill="FFFFFF"/>
        </w:rPr>
        <w:t xml:space="preserve">организовали </w:t>
      </w:r>
      <w:r w:rsidR="008D7A63">
        <w:rPr>
          <w:rStyle w:val="c1"/>
          <w:color w:val="000000"/>
          <w:sz w:val="28"/>
          <w:szCs w:val="28"/>
          <w:shd w:val="clear" w:color="auto" w:fill="FFFFFF"/>
        </w:rPr>
        <w:t>чаепитие с конфетами.</w:t>
      </w:r>
    </w:p>
    <w:p w14:paraId="769230E0" w14:textId="3834BECF" w:rsidR="00314857" w:rsidRPr="000D02FD" w:rsidRDefault="005D60F5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72064" behindDoc="1" locked="0" layoutInCell="1" allowOverlap="1" wp14:anchorId="391DA476" wp14:editId="1CEAC9FA">
            <wp:simplePos x="0" y="0"/>
            <wp:positionH relativeFrom="column">
              <wp:posOffset>-34290</wp:posOffset>
            </wp:positionH>
            <wp:positionV relativeFrom="paragraph">
              <wp:posOffset>1965731</wp:posOffset>
            </wp:positionV>
            <wp:extent cx="3029585" cy="1704340"/>
            <wp:effectExtent l="0" t="0" r="0" b="0"/>
            <wp:wrapTight wrapText="bothSides">
              <wp:wrapPolygon edited="0">
                <wp:start x="0" y="0"/>
                <wp:lineTo x="0" y="21246"/>
                <wp:lineTo x="21460" y="21246"/>
                <wp:lineTo x="2146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50129_1034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AB" w:rsidRPr="004045AB">
        <w:rPr>
          <w:rStyle w:val="c1"/>
          <w:color w:val="000000"/>
          <w:sz w:val="28"/>
          <w:szCs w:val="28"/>
        </w:rPr>
        <w:t>Важно подчеркнуть, что организация детских презентаций — это еще одна область, где удается успешно соединить приобретение ценного опыта с развитием креативных и логических навыков. Главной задачей речевого роста старших дошкольников является обучение их умению свободно и уверенно выражать свои мысли и строить осмысленные высказывания. Использование различных форматов презентаций способствует улучшению образовательного процесса и развитию ребенка, открывает новые горизонты в обучении и постоянно вдохновляет педагогов, детей и родителей на создание чего-то нового.</w:t>
      </w:r>
    </w:p>
    <w:p w14:paraId="6169F6C9" w14:textId="6160704F" w:rsidR="003F18F6" w:rsidRDefault="003F18F6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BC15E97" w14:textId="77777777" w:rsidR="00A3091A" w:rsidRPr="000D02FD" w:rsidRDefault="00A3091A" w:rsidP="005D60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92D6F23" w14:textId="718A38C3" w:rsidR="00CF73FB" w:rsidRPr="008D7A63" w:rsidRDefault="00CF73FB" w:rsidP="005D60F5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8A6F42F" w14:textId="77777777" w:rsidR="00A3091A" w:rsidRDefault="00A3091A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20F7C" w14:textId="77777777" w:rsidR="00A3091A" w:rsidRDefault="00A3091A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76868" w14:textId="77777777" w:rsidR="005D60F5" w:rsidRDefault="005D60F5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A0A9A" w14:textId="77777777" w:rsidR="005D60F5" w:rsidRDefault="005D60F5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4E6CB" w14:textId="77777777" w:rsidR="005D60F5" w:rsidRDefault="005D60F5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D5DB2" w14:textId="31358DFD" w:rsidR="00D571A4" w:rsidRPr="005D60F5" w:rsidRDefault="00CF73FB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D60F5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5ED0302E" w14:textId="77777777" w:rsidR="00185ABF" w:rsidRDefault="005F5181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И.Ю. Оглоблина «развиваем речь и мышление»</w:t>
      </w:r>
    </w:p>
    <w:p w14:paraId="73D54F97" w14:textId="77777777" w:rsidR="005F5181" w:rsidRDefault="005F5181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 Ушакова «Программа развития речи»</w:t>
      </w:r>
    </w:p>
    <w:p w14:paraId="595B4FDC" w14:textId="77777777" w:rsidR="005F5181" w:rsidRDefault="005F5181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 Ушакова «Развитие речи детей 5-6 лет»</w:t>
      </w:r>
    </w:p>
    <w:p w14:paraId="1F139C71" w14:textId="2B1B17D4" w:rsidR="006155E3" w:rsidRDefault="006155E3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ДО </w:t>
      </w:r>
      <w:r w:rsidR="00CF73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помощь педагогу «</w:t>
      </w:r>
      <w:r w:rsidR="00CF73FB">
        <w:rPr>
          <w:rFonts w:ascii="Times New Roman" w:hAnsi="Times New Roman" w:cs="Times New Roman"/>
          <w:sz w:val="28"/>
          <w:szCs w:val="28"/>
        </w:rPr>
        <w:t>Познавательно – речевое развитие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73FB">
        <w:rPr>
          <w:rFonts w:ascii="Times New Roman" w:hAnsi="Times New Roman" w:cs="Times New Roman"/>
          <w:sz w:val="28"/>
          <w:szCs w:val="28"/>
        </w:rPr>
        <w:t>» Издательство «Учитель»</w:t>
      </w:r>
    </w:p>
    <w:p w14:paraId="4E6555A5" w14:textId="77777777" w:rsidR="005F5181" w:rsidRPr="007765CE" w:rsidRDefault="007765CE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Свирская Л. Работа с семьей - необязательные инструкции. Методическое пособие для работников дошкольных образовательных учреждений. — М.: ЛИНКА-ПРЕСС, 2007</w:t>
      </w:r>
    </w:p>
    <w:p w14:paraId="2093766E" w14:textId="77777777" w:rsidR="005F5181" w:rsidRPr="003146E2" w:rsidRDefault="005F5181" w:rsidP="005D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5181" w:rsidRPr="0031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68"/>
    <w:rsid w:val="00023A67"/>
    <w:rsid w:val="00061F8C"/>
    <w:rsid w:val="000D02FD"/>
    <w:rsid w:val="000D50F4"/>
    <w:rsid w:val="00100168"/>
    <w:rsid w:val="00185ABF"/>
    <w:rsid w:val="001C0611"/>
    <w:rsid w:val="0022475C"/>
    <w:rsid w:val="0023673A"/>
    <w:rsid w:val="00266892"/>
    <w:rsid w:val="002B72F2"/>
    <w:rsid w:val="002F4C4F"/>
    <w:rsid w:val="003146E2"/>
    <w:rsid w:val="00314857"/>
    <w:rsid w:val="00327BC9"/>
    <w:rsid w:val="00345DA5"/>
    <w:rsid w:val="003B1712"/>
    <w:rsid w:val="003F18F6"/>
    <w:rsid w:val="004045AB"/>
    <w:rsid w:val="00481C66"/>
    <w:rsid w:val="004C262B"/>
    <w:rsid w:val="005316A9"/>
    <w:rsid w:val="00546D63"/>
    <w:rsid w:val="005619CA"/>
    <w:rsid w:val="00564FAF"/>
    <w:rsid w:val="005D60F5"/>
    <w:rsid w:val="005F5181"/>
    <w:rsid w:val="006155E3"/>
    <w:rsid w:val="00615AE4"/>
    <w:rsid w:val="006167BD"/>
    <w:rsid w:val="00676C82"/>
    <w:rsid w:val="00704185"/>
    <w:rsid w:val="007765CE"/>
    <w:rsid w:val="007967B2"/>
    <w:rsid w:val="007B6A04"/>
    <w:rsid w:val="007B79A6"/>
    <w:rsid w:val="007C530E"/>
    <w:rsid w:val="007D5E60"/>
    <w:rsid w:val="007F20D9"/>
    <w:rsid w:val="007F2DD3"/>
    <w:rsid w:val="007F4C18"/>
    <w:rsid w:val="00864C25"/>
    <w:rsid w:val="00887C6B"/>
    <w:rsid w:val="008D7A63"/>
    <w:rsid w:val="008F02DE"/>
    <w:rsid w:val="00981A66"/>
    <w:rsid w:val="00A148BA"/>
    <w:rsid w:val="00A3091A"/>
    <w:rsid w:val="00A409A1"/>
    <w:rsid w:val="00A441AB"/>
    <w:rsid w:val="00A5737F"/>
    <w:rsid w:val="00A621A5"/>
    <w:rsid w:val="00A656D8"/>
    <w:rsid w:val="00A66151"/>
    <w:rsid w:val="00AC08E3"/>
    <w:rsid w:val="00AD2FDF"/>
    <w:rsid w:val="00B70708"/>
    <w:rsid w:val="00BF2C7C"/>
    <w:rsid w:val="00C739AF"/>
    <w:rsid w:val="00C75855"/>
    <w:rsid w:val="00CA1778"/>
    <w:rsid w:val="00CA1B5A"/>
    <w:rsid w:val="00CA2CBC"/>
    <w:rsid w:val="00CF28F5"/>
    <w:rsid w:val="00CF73FB"/>
    <w:rsid w:val="00D571A4"/>
    <w:rsid w:val="00DF2B46"/>
    <w:rsid w:val="00E23D0C"/>
    <w:rsid w:val="00E37F36"/>
    <w:rsid w:val="00E735DC"/>
    <w:rsid w:val="00E81F1B"/>
    <w:rsid w:val="00E92688"/>
    <w:rsid w:val="00FB248D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FF80"/>
  <w15:docId w15:val="{263E64FE-7E2B-4480-9517-28468342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48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81C66"/>
    <w:rPr>
      <w:i/>
      <w:iCs/>
    </w:rPr>
  </w:style>
  <w:style w:type="paragraph" w:styleId="a4">
    <w:name w:val="Normal (Web)"/>
    <w:basedOn w:val="a"/>
    <w:uiPriority w:val="99"/>
    <w:unhideWhenUsed/>
    <w:rsid w:val="0048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1C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248D"/>
  </w:style>
  <w:style w:type="character" w:customStyle="1" w:styleId="c1">
    <w:name w:val="c1"/>
    <w:basedOn w:val="a0"/>
    <w:rsid w:val="00FB248D"/>
  </w:style>
  <w:style w:type="paragraph" w:customStyle="1" w:styleId="c0">
    <w:name w:val="c0"/>
    <w:basedOn w:val="a"/>
    <w:rsid w:val="0031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1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Krasotin</dc:creator>
  <cp:keywords/>
  <dc:description/>
  <cp:lastModifiedBy>1</cp:lastModifiedBy>
  <cp:revision>22</cp:revision>
  <dcterms:created xsi:type="dcterms:W3CDTF">2020-02-09T19:06:00Z</dcterms:created>
  <dcterms:modified xsi:type="dcterms:W3CDTF">2025-02-04T03:52:00Z</dcterms:modified>
</cp:coreProperties>
</file>